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304" w:rsidRDefault="003C2304" w:rsidP="00453329">
      <w:pPr>
        <w:tabs>
          <w:tab w:val="left" w:pos="1935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Информационное письмо</w:t>
      </w:r>
    </w:p>
    <w:p w:rsidR="00453329" w:rsidRPr="00453329" w:rsidRDefault="000066BC" w:rsidP="00453329">
      <w:pPr>
        <w:tabs>
          <w:tab w:val="left" w:pos="1935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Финал конкурса профессионального мастерства «</w:t>
      </w:r>
      <w:proofErr w:type="spellStart"/>
      <w:r>
        <w:rPr>
          <w:rFonts w:ascii="Times New Roman" w:hAnsi="Times New Roman" w:cs="Times New Roman"/>
          <w:b/>
          <w:sz w:val="28"/>
        </w:rPr>
        <w:t>Строймастер</w:t>
      </w:r>
      <w:proofErr w:type="spellEnd"/>
      <w:r>
        <w:rPr>
          <w:rFonts w:ascii="Times New Roman" w:hAnsi="Times New Roman" w:cs="Times New Roman"/>
          <w:b/>
          <w:sz w:val="28"/>
        </w:rPr>
        <w:t>»</w:t>
      </w:r>
    </w:p>
    <w:p w:rsidR="003C2304" w:rsidRPr="000B4575" w:rsidRDefault="003C2304" w:rsidP="00D17E05">
      <w:pPr>
        <w:ind w:firstLine="708"/>
        <w:jc w:val="both"/>
        <w:rPr>
          <w:rFonts w:ascii="Times New Roman" w:hAnsi="Times New Roman" w:cs="Times New Roman"/>
        </w:rPr>
      </w:pPr>
      <w:r w:rsidRPr="000B4575">
        <w:rPr>
          <w:rFonts w:ascii="Times New Roman" w:hAnsi="Times New Roman" w:cs="Times New Roman"/>
        </w:rPr>
        <w:t>01-04 октября 2024 года</w:t>
      </w:r>
    </w:p>
    <w:p w:rsidR="003C2304" w:rsidRPr="000B4575" w:rsidRDefault="00FE2BF4" w:rsidP="00D17E05">
      <w:pPr>
        <w:ind w:firstLine="708"/>
        <w:jc w:val="both"/>
        <w:rPr>
          <w:rFonts w:ascii="Times New Roman" w:hAnsi="Times New Roman" w:cs="Times New Roman"/>
        </w:rPr>
      </w:pPr>
      <w:r w:rsidRPr="000B4575">
        <w:rPr>
          <w:rFonts w:ascii="Times New Roman" w:hAnsi="Times New Roman" w:cs="Times New Roman"/>
        </w:rPr>
        <w:t>Город Екатеринбург</w:t>
      </w:r>
    </w:p>
    <w:p w:rsidR="00FE2BF4" w:rsidRPr="000B4575" w:rsidRDefault="00FE2BF4" w:rsidP="00D17E05">
      <w:pPr>
        <w:ind w:firstLine="708"/>
        <w:jc w:val="both"/>
        <w:rPr>
          <w:rFonts w:ascii="Times New Roman" w:hAnsi="Times New Roman" w:cs="Times New Roman"/>
        </w:rPr>
      </w:pPr>
    </w:p>
    <w:p w:rsidR="008048CB" w:rsidRPr="000B4575" w:rsidRDefault="008048CB" w:rsidP="00D17E05">
      <w:pPr>
        <w:ind w:firstLine="708"/>
        <w:jc w:val="both"/>
        <w:rPr>
          <w:rFonts w:ascii="Times New Roman" w:hAnsi="Times New Roman" w:cs="Times New Roman"/>
        </w:rPr>
      </w:pPr>
      <w:r w:rsidRPr="000B4575">
        <w:rPr>
          <w:rFonts w:ascii="Times New Roman" w:hAnsi="Times New Roman" w:cs="Times New Roman"/>
        </w:rPr>
        <w:t xml:space="preserve">С радостью сообщаем долгожданную новость: строители из </w:t>
      </w:r>
      <w:r w:rsidR="00D80F9C">
        <w:rPr>
          <w:rFonts w:ascii="Times New Roman" w:hAnsi="Times New Roman" w:cs="Times New Roman"/>
        </w:rPr>
        <w:t>Приволжского</w:t>
      </w:r>
      <w:r w:rsidRPr="000B4575">
        <w:rPr>
          <w:rFonts w:ascii="Times New Roman" w:hAnsi="Times New Roman" w:cs="Times New Roman"/>
        </w:rPr>
        <w:t xml:space="preserve"> федерального округа успешно завершили отборочный этап Национального конкурса профессионального мастерства СТРОЙМАСТЕР. Теперь они будут </w:t>
      </w:r>
      <w:r w:rsidR="00F027ED">
        <w:rPr>
          <w:rFonts w:ascii="Times New Roman" w:hAnsi="Times New Roman" w:cs="Times New Roman"/>
        </w:rPr>
        <w:t>бороться</w:t>
      </w:r>
      <w:r w:rsidRPr="000B4575">
        <w:rPr>
          <w:rFonts w:ascii="Times New Roman" w:hAnsi="Times New Roman" w:cs="Times New Roman"/>
        </w:rPr>
        <w:t xml:space="preserve"> за звание лучших вместе с коллегами со всех уголков страны </w:t>
      </w:r>
      <w:r w:rsidR="00DA2716">
        <w:rPr>
          <w:rFonts w:ascii="Times New Roman" w:hAnsi="Times New Roman" w:cs="Times New Roman"/>
        </w:rPr>
        <w:t>в</w:t>
      </w:r>
      <w:r w:rsidRPr="000B4575">
        <w:rPr>
          <w:rFonts w:ascii="Times New Roman" w:hAnsi="Times New Roman" w:cs="Times New Roman"/>
        </w:rPr>
        <w:t xml:space="preserve"> </w:t>
      </w:r>
      <w:r w:rsidR="00DA2716">
        <w:rPr>
          <w:rFonts w:ascii="Times New Roman" w:hAnsi="Times New Roman" w:cs="Times New Roman"/>
        </w:rPr>
        <w:t>ф</w:t>
      </w:r>
      <w:r w:rsidRPr="000B4575">
        <w:rPr>
          <w:rFonts w:ascii="Times New Roman" w:hAnsi="Times New Roman" w:cs="Times New Roman"/>
        </w:rPr>
        <w:t xml:space="preserve">инале, который пройдет 3 октября 2024 года в Екатеринбурге! </w:t>
      </w:r>
    </w:p>
    <w:p w:rsidR="008048CB" w:rsidRPr="000B4575" w:rsidRDefault="008048CB" w:rsidP="00D17E05">
      <w:pPr>
        <w:ind w:firstLine="708"/>
        <w:jc w:val="both"/>
        <w:rPr>
          <w:rFonts w:ascii="Times New Roman" w:hAnsi="Times New Roman" w:cs="Times New Roman"/>
        </w:rPr>
      </w:pPr>
      <w:r w:rsidRPr="000B4575">
        <w:rPr>
          <w:rFonts w:ascii="Times New Roman" w:hAnsi="Times New Roman" w:cs="Times New Roman"/>
        </w:rPr>
        <w:t xml:space="preserve">От </w:t>
      </w:r>
      <w:r w:rsidR="00D80F9C">
        <w:rPr>
          <w:rFonts w:ascii="Times New Roman" w:hAnsi="Times New Roman" w:cs="Times New Roman"/>
        </w:rPr>
        <w:t>Приволжского</w:t>
      </w:r>
      <w:r w:rsidR="005D6EBA" w:rsidRPr="000B4575">
        <w:rPr>
          <w:rFonts w:ascii="Times New Roman" w:hAnsi="Times New Roman" w:cs="Times New Roman"/>
        </w:rPr>
        <w:t xml:space="preserve"> </w:t>
      </w:r>
      <w:r w:rsidRPr="000B4575">
        <w:rPr>
          <w:rFonts w:ascii="Times New Roman" w:hAnsi="Times New Roman" w:cs="Times New Roman"/>
        </w:rPr>
        <w:t>федерального округа в финале участвуют:</w:t>
      </w:r>
    </w:p>
    <w:p w:rsidR="00D80F9C" w:rsidRPr="00D80F9C" w:rsidRDefault="00D80F9C" w:rsidP="00D80F9C">
      <w:pPr>
        <w:ind w:firstLine="708"/>
        <w:jc w:val="both"/>
        <w:rPr>
          <w:rFonts w:ascii="Times New Roman" w:hAnsi="Times New Roman" w:cs="Times New Roman"/>
        </w:rPr>
      </w:pPr>
      <w:r w:rsidRPr="00D80F9C">
        <w:rPr>
          <w:rFonts w:ascii="Times New Roman" w:hAnsi="Times New Roman" w:cs="Times New Roman"/>
        </w:rPr>
        <w:t>Основная категория:</w:t>
      </w:r>
    </w:p>
    <w:p w:rsidR="00D80F9C" w:rsidRPr="00D80F9C" w:rsidRDefault="00D80F9C" w:rsidP="00D80F9C">
      <w:pPr>
        <w:pStyle w:val="ad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D80F9C">
        <w:rPr>
          <w:rFonts w:ascii="Times New Roman" w:hAnsi="Times New Roman" w:cs="Times New Roman"/>
        </w:rPr>
        <w:t>Лучший каменщик – Борискин Евгений Владимирович, ООО СК «Профи-Строй», Пензенская область</w:t>
      </w:r>
    </w:p>
    <w:p w:rsidR="00D80F9C" w:rsidRPr="00D80F9C" w:rsidRDefault="00D80F9C" w:rsidP="00D80F9C">
      <w:pPr>
        <w:pStyle w:val="ad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D80F9C">
        <w:rPr>
          <w:rFonts w:ascii="Times New Roman" w:hAnsi="Times New Roman" w:cs="Times New Roman"/>
        </w:rPr>
        <w:t>Лучший сварщик – Савельев-Белоусов Андрей Борисович, АО "</w:t>
      </w:r>
      <w:proofErr w:type="spellStart"/>
      <w:r w:rsidRPr="00D80F9C">
        <w:rPr>
          <w:rFonts w:ascii="Times New Roman" w:hAnsi="Times New Roman" w:cs="Times New Roman"/>
        </w:rPr>
        <w:t>Саратовгаз</w:t>
      </w:r>
      <w:proofErr w:type="spellEnd"/>
      <w:r w:rsidRPr="00D80F9C">
        <w:rPr>
          <w:rFonts w:ascii="Times New Roman" w:hAnsi="Times New Roman" w:cs="Times New Roman"/>
        </w:rPr>
        <w:t>", Саратовская область</w:t>
      </w:r>
    </w:p>
    <w:p w:rsidR="00D80F9C" w:rsidRPr="00D80F9C" w:rsidRDefault="00D80F9C" w:rsidP="00D80F9C">
      <w:pPr>
        <w:pStyle w:val="ad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D80F9C">
        <w:rPr>
          <w:rFonts w:ascii="Times New Roman" w:hAnsi="Times New Roman" w:cs="Times New Roman"/>
        </w:rPr>
        <w:t>Лучший штукатур – Никитина Эльвира Витальевна, АО "СЗ "ПМК-3", Республика Марий Эл</w:t>
      </w:r>
    </w:p>
    <w:p w:rsidR="00D80F9C" w:rsidRPr="00D80F9C" w:rsidRDefault="00D80F9C" w:rsidP="00D80F9C">
      <w:pPr>
        <w:pStyle w:val="ad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D80F9C">
        <w:rPr>
          <w:rFonts w:ascii="Times New Roman" w:hAnsi="Times New Roman" w:cs="Times New Roman"/>
        </w:rPr>
        <w:t xml:space="preserve">Лучший монтажник каркасно-обшивных конструкций – </w:t>
      </w:r>
      <w:proofErr w:type="spellStart"/>
      <w:r w:rsidRPr="00D80F9C">
        <w:rPr>
          <w:rFonts w:ascii="Times New Roman" w:hAnsi="Times New Roman" w:cs="Times New Roman"/>
        </w:rPr>
        <w:t>Еловиков</w:t>
      </w:r>
      <w:proofErr w:type="spellEnd"/>
      <w:r w:rsidRPr="00D80F9C">
        <w:rPr>
          <w:rFonts w:ascii="Times New Roman" w:hAnsi="Times New Roman" w:cs="Times New Roman"/>
        </w:rPr>
        <w:t xml:space="preserve"> Андрей Сергеевич, ООО «НС-ИНЖИНИРИНГ», Пермский край</w:t>
      </w:r>
    </w:p>
    <w:p w:rsidR="00D80F9C" w:rsidRPr="00D80F9C" w:rsidRDefault="00D80F9C" w:rsidP="00D80F9C">
      <w:pPr>
        <w:ind w:firstLine="708"/>
        <w:jc w:val="both"/>
        <w:rPr>
          <w:rFonts w:ascii="Times New Roman" w:hAnsi="Times New Roman" w:cs="Times New Roman"/>
        </w:rPr>
      </w:pPr>
      <w:r w:rsidRPr="00D80F9C">
        <w:rPr>
          <w:rFonts w:ascii="Times New Roman" w:hAnsi="Times New Roman" w:cs="Times New Roman"/>
        </w:rPr>
        <w:t>Студенческая лига:</w:t>
      </w:r>
    </w:p>
    <w:p w:rsidR="00D80F9C" w:rsidRPr="00D80F9C" w:rsidRDefault="00D80F9C" w:rsidP="00D80F9C">
      <w:pPr>
        <w:pStyle w:val="ad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D80F9C">
        <w:rPr>
          <w:rFonts w:ascii="Times New Roman" w:hAnsi="Times New Roman" w:cs="Times New Roman"/>
        </w:rPr>
        <w:t>Лучший сварщик – Коробов Дмитрий Александрович, ГАПОУ ПО «ПКИПТ», Пензенская область</w:t>
      </w:r>
    </w:p>
    <w:p w:rsidR="00D80F9C" w:rsidRDefault="00D80F9C" w:rsidP="00D80F9C">
      <w:pPr>
        <w:pStyle w:val="ad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D80F9C">
        <w:rPr>
          <w:rFonts w:ascii="Times New Roman" w:hAnsi="Times New Roman" w:cs="Times New Roman"/>
        </w:rPr>
        <w:t xml:space="preserve">Лучший монтажник каркасно-обшивных конструкций – </w:t>
      </w:r>
      <w:proofErr w:type="spellStart"/>
      <w:r w:rsidRPr="00D80F9C">
        <w:rPr>
          <w:rFonts w:ascii="Times New Roman" w:hAnsi="Times New Roman" w:cs="Times New Roman"/>
        </w:rPr>
        <w:t>Кычаков</w:t>
      </w:r>
      <w:proofErr w:type="spellEnd"/>
      <w:r w:rsidRPr="00D80F9C">
        <w:rPr>
          <w:rFonts w:ascii="Times New Roman" w:hAnsi="Times New Roman" w:cs="Times New Roman"/>
        </w:rPr>
        <w:t xml:space="preserve"> Георгий Евгеньевич, ГБПОУ «ММПК», Республика Башкортостан</w:t>
      </w:r>
    </w:p>
    <w:p w:rsidR="00CC7D23" w:rsidRPr="00D80F9C" w:rsidRDefault="00CC7D23" w:rsidP="00D80F9C">
      <w:pPr>
        <w:pStyle w:val="ad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</w:p>
    <w:p w:rsidR="003C2304" w:rsidRDefault="008048CB" w:rsidP="00D80F9C">
      <w:pPr>
        <w:ind w:firstLine="708"/>
        <w:jc w:val="both"/>
        <w:rPr>
          <w:rFonts w:ascii="Times New Roman" w:hAnsi="Times New Roman" w:cs="Times New Roman"/>
        </w:rPr>
      </w:pPr>
      <w:r w:rsidRPr="000B4575">
        <w:rPr>
          <w:rFonts w:ascii="Times New Roman" w:hAnsi="Times New Roman" w:cs="Times New Roman"/>
        </w:rPr>
        <w:t xml:space="preserve">Это знаковое событие станет </w:t>
      </w:r>
      <w:r w:rsidR="00CE7335">
        <w:rPr>
          <w:rFonts w:ascii="Times New Roman" w:hAnsi="Times New Roman" w:cs="Times New Roman"/>
        </w:rPr>
        <w:t>поводом</w:t>
      </w:r>
      <w:r w:rsidRPr="000B4575">
        <w:rPr>
          <w:rFonts w:ascii="Times New Roman" w:hAnsi="Times New Roman" w:cs="Times New Roman"/>
        </w:rPr>
        <w:t xml:space="preserve"> для демонстрации мастерства, профессионализма и креативности наших строителей. Мы уверены, что они достойно представят свой округ и вложат все силы в борьбу за победу. Присоединяйтесь к нам в поддержке их стремлений и достижений и следите за финалом в </w:t>
      </w:r>
      <w:proofErr w:type="spellStart"/>
      <w:r w:rsidRPr="000B4575">
        <w:rPr>
          <w:rFonts w:ascii="Times New Roman" w:hAnsi="Times New Roman" w:cs="Times New Roman"/>
          <w:color w:val="2E74B5" w:themeColor="accent1" w:themeShade="BF"/>
        </w:rPr>
        <w:t>Телеграм</w:t>
      </w:r>
      <w:proofErr w:type="spellEnd"/>
      <w:r w:rsidRPr="000B4575">
        <w:rPr>
          <w:rFonts w:ascii="Times New Roman" w:hAnsi="Times New Roman" w:cs="Times New Roman"/>
          <w:color w:val="2E74B5" w:themeColor="accent1" w:themeShade="BF"/>
        </w:rPr>
        <w:t xml:space="preserve">-канале Конкурса </w:t>
      </w:r>
      <w:proofErr w:type="spellStart"/>
      <w:r w:rsidRPr="000B4575">
        <w:rPr>
          <w:rFonts w:ascii="Times New Roman" w:hAnsi="Times New Roman" w:cs="Times New Roman"/>
          <w:color w:val="2E74B5" w:themeColor="accent1" w:themeShade="BF"/>
        </w:rPr>
        <w:t>Строймастер</w:t>
      </w:r>
      <w:proofErr w:type="spellEnd"/>
      <w:r w:rsidRPr="000B4575">
        <w:rPr>
          <w:rFonts w:ascii="Times New Roman" w:hAnsi="Times New Roman" w:cs="Times New Roman"/>
          <w:color w:val="2E74B5" w:themeColor="accent1" w:themeShade="BF"/>
        </w:rPr>
        <w:t xml:space="preserve"> </w:t>
      </w:r>
      <w:r w:rsidRPr="000B4575">
        <w:rPr>
          <w:rFonts w:ascii="Times New Roman" w:hAnsi="Times New Roman" w:cs="Times New Roman"/>
        </w:rPr>
        <w:t xml:space="preserve">и в </w:t>
      </w:r>
      <w:r w:rsidRPr="000B4575">
        <w:rPr>
          <w:rFonts w:ascii="Times New Roman" w:hAnsi="Times New Roman" w:cs="Times New Roman"/>
          <w:color w:val="2E74B5" w:themeColor="accent1" w:themeShade="BF"/>
        </w:rPr>
        <w:t xml:space="preserve">официальном сообществе Конкурса </w:t>
      </w:r>
      <w:proofErr w:type="spellStart"/>
      <w:r w:rsidRPr="000B4575">
        <w:rPr>
          <w:rFonts w:ascii="Times New Roman" w:hAnsi="Times New Roman" w:cs="Times New Roman"/>
          <w:color w:val="2E74B5" w:themeColor="accent1" w:themeShade="BF"/>
        </w:rPr>
        <w:t>ВКонтакте</w:t>
      </w:r>
      <w:proofErr w:type="spellEnd"/>
      <w:r w:rsidRPr="000B4575">
        <w:rPr>
          <w:rFonts w:ascii="Times New Roman" w:hAnsi="Times New Roman" w:cs="Times New Roman"/>
        </w:rPr>
        <w:t>, где все желающие смогут наблюдать за ходом соревнований!</w:t>
      </w:r>
    </w:p>
    <w:p w:rsidR="00CA5B87" w:rsidRDefault="00CA5B87" w:rsidP="00CA5B8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Содействие в организации и проведении Финала Конкурса </w:t>
      </w:r>
      <w:proofErr w:type="spellStart"/>
      <w:r>
        <w:rPr>
          <w:rFonts w:ascii="Times New Roman" w:hAnsi="Times New Roman" w:cs="Times New Roman"/>
        </w:rPr>
        <w:t>Строймастер</w:t>
      </w:r>
      <w:proofErr w:type="spellEnd"/>
      <w:r>
        <w:rPr>
          <w:rFonts w:ascii="Times New Roman" w:hAnsi="Times New Roman" w:cs="Times New Roman"/>
        </w:rPr>
        <w:t xml:space="preserve"> 2024 оказывают партнеры, такие как: МОО Российские студенческие отряды (МОО РСО), Национальное Агентство Контроля Сварки (НАКС), ООО "КНАУФ-ГИПС", Группа производственных компаний КЕДР, кирпичный завод BRAER, Группа компаний «</w:t>
      </w:r>
      <w:proofErr w:type="spellStart"/>
      <w:r>
        <w:rPr>
          <w:rFonts w:ascii="Times New Roman" w:hAnsi="Times New Roman" w:cs="Times New Roman"/>
        </w:rPr>
        <w:t>Атомстройкомплекс</w:t>
      </w:r>
      <w:proofErr w:type="spellEnd"/>
      <w:r>
        <w:rPr>
          <w:rFonts w:ascii="Times New Roman" w:hAnsi="Times New Roman" w:cs="Times New Roman"/>
        </w:rPr>
        <w:t>», ГАПОУ СО «Уральский колледж строительства, архитектуры и предпринимательства», СРО Уральское объединение строителей, СРО «Лига проектных организаций», ЦОК "НАУСЕРТ" и другие.</w:t>
      </w:r>
      <w:bookmarkStart w:id="0" w:name="_GoBack"/>
      <w:bookmarkEnd w:id="0"/>
    </w:p>
    <w:p w:rsidR="00F027ED" w:rsidRDefault="00F027ED" w:rsidP="00F027ED">
      <w:pPr>
        <w:pStyle w:val="ad"/>
        <w:ind w:left="1428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Telegram</w:t>
      </w:r>
      <w:proofErr w:type="spellEnd"/>
      <w:r>
        <w:rPr>
          <w:rFonts w:ascii="Times New Roman" w:hAnsi="Times New Roman" w:cs="Times New Roman"/>
          <w:sz w:val="24"/>
        </w:rPr>
        <w:t xml:space="preserve">                               ВК сообщество</w:t>
      </w:r>
    </w:p>
    <w:p w:rsidR="00F027ED" w:rsidRDefault="00F027ED" w:rsidP="00F027ED">
      <w:pPr>
        <w:pStyle w:val="ad"/>
        <w:ind w:left="1428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1009650" cy="10191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                   </w:t>
      </w:r>
      <w:r>
        <w:rPr>
          <w:noProof/>
          <w:lang w:eastAsia="ru-RU"/>
        </w:rPr>
        <w:drawing>
          <wp:inline distT="0" distB="0" distL="0" distR="0">
            <wp:extent cx="9810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7ED" w:rsidRDefault="00F027ED" w:rsidP="00F027ED">
      <w:p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 проекте:</w:t>
      </w:r>
    </w:p>
    <w:p w:rsidR="00F027ED" w:rsidRDefault="00F027ED" w:rsidP="00F027ED">
      <w:pPr>
        <w:ind w:firstLine="56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Национальный конкурс профессионального мастерства «</w:t>
      </w:r>
      <w:proofErr w:type="spellStart"/>
      <w:r>
        <w:rPr>
          <w:rFonts w:ascii="Times New Roman" w:hAnsi="Times New Roman" w:cs="Times New Roman"/>
          <w:sz w:val="20"/>
        </w:rPr>
        <w:t>Строймастер</w:t>
      </w:r>
      <w:proofErr w:type="spellEnd"/>
      <w:r>
        <w:rPr>
          <w:rFonts w:ascii="Times New Roman" w:hAnsi="Times New Roman" w:cs="Times New Roman"/>
          <w:sz w:val="20"/>
        </w:rPr>
        <w:t xml:space="preserve">» - это ежегодное мероприятие, которое проводится Ассоциацией «Национальное объединение строителей» совместно с Министерством строительства и жилищно-коммунального хозяйства Российской Федерации. Основными целями Конкурса являются развитие традиций </w:t>
      </w:r>
      <w:r>
        <w:rPr>
          <w:rFonts w:ascii="Times New Roman" w:hAnsi="Times New Roman" w:cs="Times New Roman"/>
          <w:sz w:val="20"/>
        </w:rPr>
        <w:lastRenderedPageBreak/>
        <w:t>профессионального мастерства, популяризация и повышение престижа строительных профессий. Конкурс проводится в 2 этапа: региональный и всероссийский.</w:t>
      </w:r>
    </w:p>
    <w:p w:rsidR="00F027ED" w:rsidRDefault="00F027ED" w:rsidP="00F027ED">
      <w:pPr>
        <w:ind w:firstLine="56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Главным организатором Национального Конкурса профессионального мастерства выступает Национальное объединение строителей. Это крупнейшее объединение саморегулируемых организаций в строительной сфере, в которое входят 229 саморегулируемых организаций, функционирующих в 76 субъектах Российской Федерации, включая Республику Крым и более 99 000 компаний, осуществляющих жилищно-гражданское и промышленное строительство, реконструкцию и капитальный ремонт, снос зданий и сооружений, что составляет более 50 % общего количества компаний, работающих в строительной сфере. Подробнее на сайте: </w:t>
      </w:r>
      <w:hyperlink r:id="rId10" w:history="1">
        <w:r>
          <w:rPr>
            <w:rStyle w:val="a3"/>
            <w:rFonts w:ascii="Times New Roman" w:hAnsi="Times New Roman" w:cs="Times New Roman"/>
            <w:sz w:val="20"/>
          </w:rPr>
          <w:t>https://nostroy.ru/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F027ED" w:rsidRDefault="00F027ED" w:rsidP="00F027ED">
      <w:pPr>
        <w:pStyle w:val="ad"/>
        <w:numPr>
          <w:ilvl w:val="0"/>
          <w:numId w:val="8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Фразы, выделенные голубым цветом необходимо заменить на гиперссылки: </w:t>
      </w:r>
    </w:p>
    <w:p w:rsidR="00F027ED" w:rsidRDefault="00F027ED" w:rsidP="00F027ED">
      <w:pPr>
        <w:pStyle w:val="ad"/>
        <w:numPr>
          <w:ilvl w:val="0"/>
          <w:numId w:val="8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Телеграм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-канал Конкурса </w:t>
      </w:r>
      <w:proofErr w:type="spellStart"/>
      <w:r>
        <w:rPr>
          <w:rFonts w:ascii="Times New Roman" w:hAnsi="Times New Roman" w:cs="Times New Roman"/>
          <w:sz w:val="20"/>
          <w:szCs w:val="20"/>
        </w:rPr>
        <w:t>Строймастер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</w:t>
      </w:r>
      <w:hyperlink r:id="rId11" w:history="1">
        <w:r>
          <w:rPr>
            <w:rStyle w:val="a3"/>
            <w:rFonts w:ascii="Times New Roman" w:hAnsi="Times New Roman" w:cs="Times New Roman"/>
            <w:sz w:val="20"/>
            <w:szCs w:val="20"/>
          </w:rPr>
          <w:t>https://t.me/nostroykonkurs</w:t>
        </w:r>
      </w:hyperlink>
    </w:p>
    <w:p w:rsidR="00F027ED" w:rsidRDefault="00F027ED" w:rsidP="00F027ED">
      <w:pPr>
        <w:pStyle w:val="ad"/>
        <w:numPr>
          <w:ilvl w:val="0"/>
          <w:numId w:val="8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Официальное сообщество Конкурса </w:t>
      </w:r>
      <w:proofErr w:type="spellStart"/>
      <w:r>
        <w:rPr>
          <w:rFonts w:ascii="Times New Roman" w:hAnsi="Times New Roman" w:cs="Times New Roman"/>
          <w:sz w:val="20"/>
          <w:szCs w:val="20"/>
        </w:rPr>
        <w:t>ВКонтакте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</w:t>
      </w:r>
      <w:hyperlink r:id="rId12" w:history="1">
        <w:r>
          <w:rPr>
            <w:rStyle w:val="a3"/>
            <w:rFonts w:ascii="Times New Roman" w:hAnsi="Times New Roman" w:cs="Times New Roman"/>
            <w:sz w:val="20"/>
            <w:szCs w:val="20"/>
          </w:rPr>
          <w:t>https://vk.com/nostroykonkurs</w:t>
        </w:r>
      </w:hyperlink>
    </w:p>
    <w:p w:rsidR="001D2DA1" w:rsidRPr="00886855" w:rsidRDefault="001D2DA1" w:rsidP="00F027ED">
      <w:pPr>
        <w:jc w:val="both"/>
        <w:rPr>
          <w:rFonts w:ascii="Times New Roman" w:hAnsi="Times New Roman" w:cs="Times New Roman"/>
          <w:sz w:val="20"/>
        </w:rPr>
      </w:pPr>
    </w:p>
    <w:p w:rsidR="002E307F" w:rsidRPr="00886855" w:rsidRDefault="002E307F" w:rsidP="001D2DA1">
      <w:pPr>
        <w:ind w:firstLine="708"/>
        <w:jc w:val="both"/>
        <w:rPr>
          <w:rFonts w:ascii="Times New Roman" w:hAnsi="Times New Roman" w:cs="Times New Roman"/>
          <w:sz w:val="20"/>
        </w:rPr>
      </w:pPr>
    </w:p>
    <w:sectPr w:rsidR="002E307F" w:rsidRPr="00886855" w:rsidSect="001D2DA1">
      <w:headerReference w:type="default" r:id="rId13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329" w:rsidRDefault="00453329" w:rsidP="00453329">
      <w:pPr>
        <w:spacing w:after="0" w:line="240" w:lineRule="auto"/>
      </w:pPr>
      <w:r>
        <w:separator/>
      </w:r>
    </w:p>
  </w:endnote>
  <w:endnote w:type="continuationSeparator" w:id="0">
    <w:p w:rsidR="00453329" w:rsidRDefault="00453329" w:rsidP="00453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329" w:rsidRDefault="00453329" w:rsidP="00453329">
      <w:pPr>
        <w:spacing w:after="0" w:line="240" w:lineRule="auto"/>
      </w:pPr>
      <w:r>
        <w:separator/>
      </w:r>
    </w:p>
  </w:footnote>
  <w:footnote w:type="continuationSeparator" w:id="0">
    <w:p w:rsidR="00453329" w:rsidRDefault="00453329" w:rsidP="00453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7ED" w:rsidRDefault="00F027ED" w:rsidP="00F027ED">
    <w:pPr>
      <w:tabs>
        <w:tab w:val="left" w:pos="1935"/>
      </w:tabs>
      <w:jc w:val="center"/>
      <w:rPr>
        <w:rFonts w:ascii="Times New Roman" w:hAnsi="Times New Roman" w:cs="Times New Roman"/>
        <w:b/>
        <w:sz w:val="28"/>
      </w:rPr>
    </w:pPr>
    <w:r>
      <w:rPr>
        <w:rFonts w:ascii="Times New Roman" w:hAnsi="Times New Roman" w:cs="Times New Roman"/>
        <w:b/>
        <w:noProof/>
        <w:sz w:val="28"/>
        <w:lang w:eastAsia="ru-RU"/>
      </w:rPr>
      <w:drawing>
        <wp:inline distT="0" distB="0" distL="0" distR="0">
          <wp:extent cx="1524000" cy="600075"/>
          <wp:effectExtent l="0" t="0" r="0" b="9525"/>
          <wp:docPr id="7" name="Рисунок 7" descr="bl_logo2_Ресурс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bl_logo2_Ресурс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</w:rPr>
      <w:t xml:space="preserve">                  </w:t>
    </w:r>
    <w:r w:rsidRPr="00D65BD2">
      <w:rPr>
        <w:rFonts w:ascii="Verdana" w:hAnsi="Verdana"/>
        <w:b/>
        <w:noProof/>
        <w:color w:val="4B509E"/>
        <w:sz w:val="28"/>
        <w:lang w:eastAsia="ru-RU"/>
      </w:rPr>
      <w:drawing>
        <wp:inline distT="0" distB="0" distL="0" distR="0" wp14:anchorId="443E78E5" wp14:editId="2BB0CB93">
          <wp:extent cx="519967" cy="633984"/>
          <wp:effectExtent l="0" t="0" r="0" b="0"/>
          <wp:docPr id="2" name="Рисунок 2" descr="C:\Users\e.kirilenko\AppData\Local\Microsoft\Windows\INetCache\Content.Word\цветной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e.kirilenko\AppData\Local\Microsoft\Windows\INetCache\Content.Word\цветной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967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</w:rPr>
      <w:t xml:space="preserve">                             </w:t>
    </w:r>
    <w:r w:rsidRPr="00D65BD2">
      <w:rPr>
        <w:noProof/>
        <w:color w:val="4B509E"/>
        <w:lang w:eastAsia="ru-RU"/>
      </w:rPr>
      <w:drawing>
        <wp:inline distT="0" distB="0" distL="0" distR="0" wp14:anchorId="387E8CD6" wp14:editId="69EDBDB0">
          <wp:extent cx="1036320" cy="605133"/>
          <wp:effectExtent l="0" t="0" r="0" b="5080"/>
          <wp:docPr id="9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Рисунок 8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0526" cy="6134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027ED" w:rsidRDefault="00F027E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2A75"/>
    <w:multiLevelType w:val="hybridMultilevel"/>
    <w:tmpl w:val="0D0240A0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D855358"/>
    <w:multiLevelType w:val="hybridMultilevel"/>
    <w:tmpl w:val="464C2C4A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270827"/>
    <w:multiLevelType w:val="hybridMultilevel"/>
    <w:tmpl w:val="EE2256E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B132042"/>
    <w:multiLevelType w:val="hybridMultilevel"/>
    <w:tmpl w:val="6822372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29E22A2"/>
    <w:multiLevelType w:val="hybridMultilevel"/>
    <w:tmpl w:val="949EF900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7AD6AB6"/>
    <w:multiLevelType w:val="hybridMultilevel"/>
    <w:tmpl w:val="0BE21D3E"/>
    <w:lvl w:ilvl="0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4BF36E0B"/>
    <w:multiLevelType w:val="hybridMultilevel"/>
    <w:tmpl w:val="D1F670A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2057CCB"/>
    <w:multiLevelType w:val="hybridMultilevel"/>
    <w:tmpl w:val="8A0696C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A8C"/>
    <w:rsid w:val="000066BC"/>
    <w:rsid w:val="0001277D"/>
    <w:rsid w:val="000B4575"/>
    <w:rsid w:val="000D686C"/>
    <w:rsid w:val="00117F8F"/>
    <w:rsid w:val="001479E4"/>
    <w:rsid w:val="00166CB8"/>
    <w:rsid w:val="001C5FA0"/>
    <w:rsid w:val="001D2DA1"/>
    <w:rsid w:val="00205D70"/>
    <w:rsid w:val="002E307F"/>
    <w:rsid w:val="003C2304"/>
    <w:rsid w:val="00453329"/>
    <w:rsid w:val="004C3588"/>
    <w:rsid w:val="005D6EBA"/>
    <w:rsid w:val="0061538B"/>
    <w:rsid w:val="006430C0"/>
    <w:rsid w:val="006F030D"/>
    <w:rsid w:val="00751A8C"/>
    <w:rsid w:val="00782AFD"/>
    <w:rsid w:val="007A1787"/>
    <w:rsid w:val="008048CB"/>
    <w:rsid w:val="00827E78"/>
    <w:rsid w:val="008318F8"/>
    <w:rsid w:val="008731E9"/>
    <w:rsid w:val="00886855"/>
    <w:rsid w:val="008C2479"/>
    <w:rsid w:val="009E0845"/>
    <w:rsid w:val="00A54714"/>
    <w:rsid w:val="00B271AB"/>
    <w:rsid w:val="00BE12D9"/>
    <w:rsid w:val="00C27449"/>
    <w:rsid w:val="00CA5B87"/>
    <w:rsid w:val="00CC7D23"/>
    <w:rsid w:val="00CE7335"/>
    <w:rsid w:val="00D17E05"/>
    <w:rsid w:val="00D80F9C"/>
    <w:rsid w:val="00D97F6A"/>
    <w:rsid w:val="00DA2716"/>
    <w:rsid w:val="00EF7B4F"/>
    <w:rsid w:val="00F027ED"/>
    <w:rsid w:val="00FB0B87"/>
    <w:rsid w:val="00FE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25AB5A3"/>
  <w15:chartTrackingRefBased/>
  <w15:docId w15:val="{F6E981F1-F690-4557-9E7A-3CB19BEB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semiHidden/>
    <w:unhideWhenUsed/>
    <w:qFormat/>
    <w:rsid w:val="00205D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71A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7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71A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53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329"/>
  </w:style>
  <w:style w:type="paragraph" w:styleId="a8">
    <w:name w:val="footer"/>
    <w:basedOn w:val="a"/>
    <w:link w:val="a9"/>
    <w:uiPriority w:val="99"/>
    <w:unhideWhenUsed/>
    <w:rsid w:val="00453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329"/>
  </w:style>
  <w:style w:type="paragraph" w:styleId="aa">
    <w:name w:val="footnote text"/>
    <w:basedOn w:val="a"/>
    <w:link w:val="ab"/>
    <w:uiPriority w:val="99"/>
    <w:unhideWhenUsed/>
    <w:rsid w:val="00453329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453329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453329"/>
    <w:rPr>
      <w:vertAlign w:val="superscript"/>
    </w:rPr>
  </w:style>
  <w:style w:type="paragraph" w:styleId="ad">
    <w:name w:val="List Paragraph"/>
    <w:basedOn w:val="a"/>
    <w:uiPriority w:val="34"/>
    <w:qFormat/>
    <w:rsid w:val="006F030D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205D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7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nostroykonku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nostroykonkur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ostroy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CB86D-C168-4576-8DBA-4620716DC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Кириленко Елизавета Сергеевна</dc:creator>
  <cp:keywords/>
  <dc:description/>
  <cp:lastModifiedBy>Чепурная Анна Владимировна</cp:lastModifiedBy>
  <cp:revision>4</cp:revision>
  <cp:lastPrinted>2023-07-24T09:55:00Z</cp:lastPrinted>
  <dcterms:created xsi:type="dcterms:W3CDTF">2024-09-09T14:05:00Z</dcterms:created>
  <dcterms:modified xsi:type="dcterms:W3CDTF">2024-09-10T08:29:00Z</dcterms:modified>
</cp:coreProperties>
</file>