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09" w:rsidRPr="008D4009" w:rsidRDefault="008D4009" w:rsidP="008D4009">
      <w:pPr>
        <w:autoSpaceDE w:val="0"/>
        <w:autoSpaceDN w:val="0"/>
        <w:adjustRightInd w:val="0"/>
        <w:spacing w:after="120" w:line="240" w:lineRule="exact"/>
        <w:ind w:firstLine="709"/>
        <w:jc w:val="right"/>
      </w:pPr>
      <w:r w:rsidRPr="008D4009">
        <w:t xml:space="preserve">Приложение 1. </w:t>
      </w:r>
    </w:p>
    <w:p w:rsidR="008D4009" w:rsidRDefault="008D4009" w:rsidP="008D4009">
      <w:pPr>
        <w:autoSpaceDE w:val="0"/>
        <w:autoSpaceDN w:val="0"/>
        <w:adjustRightInd w:val="0"/>
        <w:spacing w:after="120" w:line="240" w:lineRule="exact"/>
        <w:ind w:firstLine="709"/>
        <w:jc w:val="right"/>
        <w:rPr>
          <w:sz w:val="28"/>
        </w:rPr>
      </w:pPr>
    </w:p>
    <w:p w:rsidR="008D4009" w:rsidRPr="00EA4E41" w:rsidRDefault="008D4009" w:rsidP="008D4009">
      <w:pPr>
        <w:autoSpaceDE w:val="0"/>
        <w:autoSpaceDN w:val="0"/>
        <w:adjustRightInd w:val="0"/>
        <w:spacing w:after="120" w:line="240" w:lineRule="exact"/>
        <w:ind w:firstLine="709"/>
        <w:jc w:val="center"/>
        <w:rPr>
          <w:sz w:val="28"/>
        </w:rPr>
      </w:pPr>
      <w:r w:rsidRPr="00EA4E41">
        <w:rPr>
          <w:sz w:val="28"/>
        </w:rPr>
        <w:t>Справочная информация</w:t>
      </w:r>
    </w:p>
    <w:p w:rsidR="008D4009" w:rsidRPr="00EA4E41" w:rsidRDefault="008D4009" w:rsidP="008D4009">
      <w:pPr>
        <w:autoSpaceDE w:val="0"/>
        <w:autoSpaceDN w:val="0"/>
        <w:adjustRightInd w:val="0"/>
        <w:spacing w:line="240" w:lineRule="exact"/>
        <w:ind w:firstLine="709"/>
        <w:contextualSpacing/>
        <w:jc w:val="center"/>
        <w:rPr>
          <w:sz w:val="28"/>
        </w:rPr>
      </w:pPr>
      <w:proofErr w:type="gramStart"/>
      <w:r w:rsidRPr="00EA4E41">
        <w:rPr>
          <w:sz w:val="28"/>
        </w:rPr>
        <w:t>о</w:t>
      </w:r>
      <w:proofErr w:type="gramEnd"/>
      <w:r w:rsidRPr="00EA4E41">
        <w:rPr>
          <w:sz w:val="28"/>
        </w:rPr>
        <w:t xml:space="preserve"> Всероссийском опросе работодателей о перспективной потребности </w:t>
      </w:r>
      <w:r w:rsidRPr="00EA4E41">
        <w:rPr>
          <w:sz w:val="28"/>
        </w:rPr>
        <w:br/>
        <w:t>в кадрах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>С 2025 года начинается реализация национального проекта «Кадры», целью которого является удовлетворение</w:t>
      </w:r>
      <w:r>
        <w:rPr>
          <w:sz w:val="28"/>
        </w:rPr>
        <w:t xml:space="preserve"> потребности экономики в кадрах</w:t>
      </w:r>
      <w:r>
        <w:rPr>
          <w:sz w:val="28"/>
        </w:rPr>
        <w:br/>
      </w:r>
      <w:r w:rsidRPr="00EA4E41">
        <w:rPr>
          <w:sz w:val="28"/>
        </w:rPr>
        <w:t>на основе дополнительного вовлечения в занятость.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>Одним из основополагающих мероприятий национального проекта «Кадры» является прогнозирование кадровой потребности Российской Федерации в целом и субъектов Российской Феде</w:t>
      </w:r>
      <w:r>
        <w:rPr>
          <w:sz w:val="28"/>
        </w:rPr>
        <w:t xml:space="preserve">рации в частности. Министерство труда </w:t>
      </w:r>
      <w:r w:rsidRPr="00EA4E41">
        <w:rPr>
          <w:sz w:val="28"/>
        </w:rPr>
        <w:t>и социального развития Пермского</w:t>
      </w:r>
      <w:r>
        <w:rPr>
          <w:sz w:val="28"/>
        </w:rPr>
        <w:t xml:space="preserve"> края в соответствии</w:t>
      </w:r>
      <w:r>
        <w:rPr>
          <w:sz w:val="28"/>
        </w:rPr>
        <w:br/>
      </w:r>
      <w:r w:rsidRPr="00EA4E41">
        <w:rPr>
          <w:sz w:val="28"/>
        </w:rPr>
        <w:t>с Методикой формирования прогноза потребности экономики Российской Федерации в кадрах, утвержденной распоряжением Правительства Российской Федерации от 11 сентября 2024 года № 2461-р, и Методикой определения потребности субъектов Российско</w:t>
      </w:r>
      <w:r>
        <w:rPr>
          <w:sz w:val="28"/>
        </w:rPr>
        <w:t>й Федерации, отраслей экономики</w:t>
      </w:r>
      <w:r>
        <w:rPr>
          <w:sz w:val="28"/>
        </w:rPr>
        <w:br/>
      </w:r>
      <w:r w:rsidRPr="00EA4E41">
        <w:rPr>
          <w:sz w:val="28"/>
        </w:rPr>
        <w:t>и крупнейших работодателей в профессио</w:t>
      </w:r>
      <w:r>
        <w:rPr>
          <w:sz w:val="28"/>
        </w:rPr>
        <w:t>нальных кадрах на среднесрочную</w:t>
      </w:r>
      <w:r>
        <w:rPr>
          <w:sz w:val="28"/>
        </w:rPr>
        <w:br/>
      </w:r>
      <w:r w:rsidRPr="00EA4E41">
        <w:rPr>
          <w:sz w:val="28"/>
        </w:rPr>
        <w:t>и долгосрочную перспективу, утвержденной</w:t>
      </w:r>
      <w:r>
        <w:rPr>
          <w:sz w:val="28"/>
        </w:rPr>
        <w:t xml:space="preserve"> приказом Министерства труда</w:t>
      </w:r>
      <w:r>
        <w:rPr>
          <w:sz w:val="28"/>
        </w:rPr>
        <w:br/>
      </w:r>
      <w:r w:rsidRPr="00EA4E41">
        <w:rPr>
          <w:sz w:val="28"/>
        </w:rPr>
        <w:t>и социальной защиты Российской Федерации от 22 марта 2024 года № 137н, приступил</w:t>
      </w:r>
      <w:r>
        <w:rPr>
          <w:sz w:val="28"/>
        </w:rPr>
        <w:t xml:space="preserve">о </w:t>
      </w:r>
      <w:r w:rsidRPr="00EA4E41">
        <w:rPr>
          <w:sz w:val="28"/>
        </w:rPr>
        <w:t xml:space="preserve">к формированию прогноза кадровой потребности Пермского края </w:t>
      </w:r>
      <w:r w:rsidRPr="00EA4E41">
        <w:rPr>
          <w:sz w:val="28"/>
        </w:rPr>
        <w:br/>
        <w:t>на 2026 – 2032 годы (далее – прогноз).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>В целях осуществления прогнозирования и в рамках исполнения поручений Президента Российской Феде</w:t>
      </w:r>
      <w:r>
        <w:rPr>
          <w:sz w:val="28"/>
        </w:rPr>
        <w:t>рации В.В. Путина от 16.08.2023</w:t>
      </w:r>
      <w:r>
        <w:rPr>
          <w:sz w:val="28"/>
        </w:rPr>
        <w:br/>
      </w:r>
      <w:r w:rsidRPr="00EA4E41">
        <w:rPr>
          <w:sz w:val="28"/>
        </w:rPr>
        <w:t>№ Пр-1619 по итогам XXVI Петербургского международного экономического форума, перечня поручений Президента Российской Федерации по итогам расширенного заседания Президиума Государственного Совета Российской Федерации от 01.11.2023 № Пр-2192ГС, Министерством труда и социальной защиты Российской Федерации в период с 01 апреля по 15 июня 2025 г. проводится Всероссийский опрос работодателей о перспективной потребности в кадрах (далее – опрос).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 xml:space="preserve">Целью опроса является определение профессионально-квалификационной структуры общей и замещающей кадровой </w:t>
      </w:r>
      <w:r>
        <w:rPr>
          <w:sz w:val="28"/>
        </w:rPr>
        <w:t xml:space="preserve">потребности экономики в кадрах </w:t>
      </w:r>
      <w:r w:rsidRPr="00EA4E41">
        <w:rPr>
          <w:sz w:val="28"/>
        </w:rPr>
        <w:t>для обеспечения их подготовки в систе</w:t>
      </w:r>
      <w:r>
        <w:rPr>
          <w:sz w:val="28"/>
        </w:rPr>
        <w:t xml:space="preserve">мах среднего профессионального </w:t>
      </w:r>
      <w:r w:rsidRPr="00EA4E41">
        <w:rPr>
          <w:sz w:val="28"/>
        </w:rPr>
        <w:t>и высшего образования по соответствующим специальностям и профессиям.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 xml:space="preserve">Опрос проводится в формате заполнения формы на цифровой платформе ФГБУ «ВНИИ Труда Минтруда России» в информационно-телекоммуникационной сети интернет по ссылке: </w:t>
      </w:r>
      <w:hyperlink r:id="rId4" w:history="1">
        <w:r w:rsidRPr="00EA4E41">
          <w:rPr>
            <w:sz w:val="28"/>
          </w:rPr>
          <w:t>https://prognoz.vcot.info/</w:t>
        </w:r>
      </w:hyperlink>
      <w:r w:rsidRPr="00EA4E41">
        <w:rPr>
          <w:sz w:val="28"/>
        </w:rPr>
        <w:t xml:space="preserve"> (будет доступна с 01 апреля 2025 года) следующими данными: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proofErr w:type="gramStart"/>
      <w:r w:rsidRPr="00EA4E41">
        <w:rPr>
          <w:sz w:val="28"/>
        </w:rPr>
        <w:t>списочная</w:t>
      </w:r>
      <w:proofErr w:type="gramEnd"/>
      <w:r w:rsidRPr="00EA4E41">
        <w:rPr>
          <w:sz w:val="28"/>
        </w:rPr>
        <w:t xml:space="preserve"> численность работников организации;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proofErr w:type="gramStart"/>
      <w:r w:rsidRPr="00EA4E41">
        <w:rPr>
          <w:sz w:val="28"/>
        </w:rPr>
        <w:lastRenderedPageBreak/>
        <w:t>выбывающие</w:t>
      </w:r>
      <w:proofErr w:type="gramEnd"/>
      <w:r w:rsidRPr="00EA4E41">
        <w:rPr>
          <w:sz w:val="28"/>
        </w:rPr>
        <w:t xml:space="preserve"> работники в связи с сокращением деятельности </w:t>
      </w:r>
      <w:r w:rsidRPr="00EA4E41">
        <w:rPr>
          <w:sz w:val="28"/>
        </w:rPr>
        <w:br/>
        <w:t>и (или) выбытием на пенсию;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proofErr w:type="gramStart"/>
      <w:r w:rsidRPr="00EA4E41">
        <w:rPr>
          <w:sz w:val="28"/>
        </w:rPr>
        <w:t>замещение</w:t>
      </w:r>
      <w:proofErr w:type="gramEnd"/>
      <w:r w:rsidRPr="00EA4E41">
        <w:rPr>
          <w:sz w:val="28"/>
        </w:rPr>
        <w:t xml:space="preserve"> рабочих мест, планируемых к привлечению на замещение выбывающих и (или) на расширение деятельности – создание новых рабочих мест;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proofErr w:type="gramStart"/>
      <w:r w:rsidRPr="00EA4E41">
        <w:rPr>
          <w:sz w:val="28"/>
        </w:rPr>
        <w:t>количество</w:t>
      </w:r>
      <w:proofErr w:type="gramEnd"/>
      <w:r w:rsidRPr="00EA4E41">
        <w:rPr>
          <w:sz w:val="28"/>
        </w:rPr>
        <w:t xml:space="preserve"> рабочих мест, которые работодатель готов заместить выпускниками без опыта.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 xml:space="preserve">Вышеуказанные данные предоставляются в профессионально-квалификационном разрезе за каждый год прогнозного периода (с 2026 года </w:t>
      </w:r>
      <w:r w:rsidRPr="00EA4E41">
        <w:rPr>
          <w:sz w:val="28"/>
        </w:rPr>
        <w:br/>
        <w:t>по 2032 год). Общий обзор анкеты в формате презентационных материалов ФГБУ «ВНИИ Труда Минтруда России» прилагается.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 xml:space="preserve">Данные опроса являются основными при формировании прогноза </w:t>
      </w:r>
      <w:r w:rsidRPr="00EA4E41">
        <w:rPr>
          <w:sz w:val="28"/>
        </w:rPr>
        <w:br/>
        <w:t>в профессионально-квалификационном разрезе, на основании которого будут распределяться контрольные цифры приема в учреждения высшего и среднего профессионального образовани</w:t>
      </w:r>
      <w:r>
        <w:rPr>
          <w:sz w:val="28"/>
        </w:rPr>
        <w:t>я Пермского края в соответствии</w:t>
      </w:r>
      <w:r>
        <w:rPr>
          <w:sz w:val="28"/>
        </w:rPr>
        <w:br/>
      </w:r>
      <w:r w:rsidRPr="00EA4E41">
        <w:rPr>
          <w:sz w:val="28"/>
        </w:rPr>
        <w:t xml:space="preserve">с федеральными методиками. 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 xml:space="preserve">Министерством труда и социальной защиты Российской Федерации размещен список предприятий и организаций Пермского края, подлежащих прохождению и установлена квота по прохождению для Пермского края, которая насчитывает 3 160 предприятий и организаций Пермского края. Квота распределена между конкретными организациями разных форм собственности, видов экономической деятельности и типоразмеров по списочной численности работников организации. 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 xml:space="preserve">К прохождению опроса подлежат организации, предприятия, юридические и физические лица, осуществляющие деятельность на территории Пермского края и использующие наемный труд, всех организационно-правовых форм, </w:t>
      </w:r>
      <w:r w:rsidRPr="00EA4E41">
        <w:rPr>
          <w:sz w:val="28"/>
        </w:rPr>
        <w:br/>
        <w:t>в том числе при отсутствии кадровой потребности в настоящее время.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 xml:space="preserve">В период проведения опроса для представителей работодателей будет предоставлена возможность принять участие в бесплатном курсе обучения, включающем обучающие видеоматериалы и практические </w:t>
      </w:r>
      <w:proofErr w:type="spellStart"/>
      <w:r w:rsidRPr="00EA4E41">
        <w:rPr>
          <w:sz w:val="28"/>
        </w:rPr>
        <w:t>вебинары</w:t>
      </w:r>
      <w:proofErr w:type="spellEnd"/>
      <w:r>
        <w:rPr>
          <w:sz w:val="28"/>
        </w:rPr>
        <w:br/>
      </w:r>
      <w:r w:rsidRPr="00EA4E41">
        <w:rPr>
          <w:sz w:val="28"/>
        </w:rPr>
        <w:t>по вопросам заполнения опросных форм, кадрового прогноза, применения</w:t>
      </w:r>
      <w:r>
        <w:rPr>
          <w:sz w:val="28"/>
        </w:rPr>
        <w:br/>
      </w:r>
      <w:r w:rsidRPr="00EA4E41">
        <w:rPr>
          <w:sz w:val="28"/>
        </w:rPr>
        <w:t xml:space="preserve">и использования классификаторов сферы труда и образования. Курс будет доступен в системе дистанционного обучения ФГБУ «ВНИИ труда» Минтруда России по ссылке: https://czn.vcot.info/. Группы будут начинать </w:t>
      </w:r>
      <w:r>
        <w:rPr>
          <w:sz w:val="28"/>
        </w:rPr>
        <w:t>обучение</w:t>
      </w:r>
      <w:r>
        <w:rPr>
          <w:sz w:val="28"/>
        </w:rPr>
        <w:br/>
        <w:t xml:space="preserve">в </w:t>
      </w:r>
      <w:r w:rsidRPr="00EA4E41">
        <w:rPr>
          <w:sz w:val="28"/>
        </w:rPr>
        <w:t>соответствии с расписанием по мере набора желающих. По результатам обучения будет выдан электронный сертификат, подтверждающий успешное прохождения курса. Информация о курсе будет д</w:t>
      </w:r>
      <w:r>
        <w:rPr>
          <w:sz w:val="28"/>
        </w:rPr>
        <w:t xml:space="preserve">оступна также в личном кабинете </w:t>
      </w:r>
      <w:r w:rsidRPr="00EA4E41">
        <w:rPr>
          <w:sz w:val="28"/>
        </w:rPr>
        <w:t>работодателя на информационной платформе опроса.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 xml:space="preserve">В Пермском крае предусмотрена консультационная поддержка </w:t>
      </w:r>
      <w:r w:rsidRPr="00EA4E41">
        <w:rPr>
          <w:sz w:val="28"/>
        </w:rPr>
        <w:br/>
        <w:t xml:space="preserve">по заполнению опросных форм на базе Государственного казенного учреждения </w:t>
      </w:r>
      <w:r w:rsidRPr="00EA4E41">
        <w:rPr>
          <w:sz w:val="28"/>
        </w:rPr>
        <w:lastRenderedPageBreak/>
        <w:t>Центр занятости населения Пермского края (далее – ГКУ ЦЗН) через контакт-центр по номеру телефона: 8(800)200-72-30, а также в каждом территориальном отделе ГКУ ЦЗН назначен кадровый консультант.</w:t>
      </w:r>
    </w:p>
    <w:p w:rsidR="008D4009" w:rsidRPr="00EA4E41" w:rsidRDefault="008D4009" w:rsidP="008D4009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</w:rPr>
      </w:pPr>
      <w:r w:rsidRPr="00EA4E41">
        <w:rPr>
          <w:sz w:val="28"/>
        </w:rPr>
        <w:t xml:space="preserve">Ответственное лицо за прохождение опроса от Министерства труда </w:t>
      </w:r>
      <w:r w:rsidRPr="00EA4E41">
        <w:rPr>
          <w:sz w:val="28"/>
        </w:rPr>
        <w:br/>
        <w:t>и социального развития Пермского края: Назаров Артем Андреевич – начальник отдела проектов и програ</w:t>
      </w:r>
      <w:r>
        <w:rPr>
          <w:sz w:val="28"/>
        </w:rPr>
        <w:t xml:space="preserve">мм в сфере содействия занятости </w:t>
      </w:r>
      <w:r w:rsidRPr="00EA4E41">
        <w:rPr>
          <w:sz w:val="28"/>
        </w:rPr>
        <w:t xml:space="preserve">Управления в </w:t>
      </w:r>
      <w:r>
        <w:rPr>
          <w:sz w:val="28"/>
        </w:rPr>
        <w:t>сфере содействия</w:t>
      </w:r>
      <w:r>
        <w:rPr>
          <w:sz w:val="28"/>
        </w:rPr>
        <w:t xml:space="preserve"> </w:t>
      </w:r>
      <w:bookmarkStart w:id="0" w:name="_GoBack"/>
      <w:bookmarkEnd w:id="0"/>
      <w:proofErr w:type="gramStart"/>
      <w:r>
        <w:rPr>
          <w:sz w:val="28"/>
        </w:rPr>
        <w:t>занятости</w:t>
      </w:r>
      <w:r>
        <w:rPr>
          <w:sz w:val="28"/>
        </w:rPr>
        <w:br/>
        <w:t>(</w:t>
      </w:r>
      <w:proofErr w:type="spellStart"/>
      <w:proofErr w:type="gramEnd"/>
      <w:r>
        <w:rPr>
          <w:sz w:val="28"/>
        </w:rPr>
        <w:t>эл.почта</w:t>
      </w:r>
      <w:proofErr w:type="spellEnd"/>
      <w:r>
        <w:rPr>
          <w:sz w:val="28"/>
        </w:rPr>
        <w:t xml:space="preserve">: </w:t>
      </w:r>
      <w:r w:rsidRPr="00EA4E41">
        <w:rPr>
          <w:sz w:val="28"/>
        </w:rPr>
        <w:t>aranazarov@social.permkrai.ru,</w:t>
      </w:r>
      <w:r>
        <w:rPr>
          <w:sz w:val="28"/>
        </w:rPr>
        <w:t xml:space="preserve"> </w:t>
      </w:r>
      <w:r w:rsidRPr="00EA4E41">
        <w:rPr>
          <w:sz w:val="28"/>
        </w:rPr>
        <w:t>рабочий телефон: +7 (342) 235-11-52).</w:t>
      </w:r>
      <w:r w:rsidRPr="00EA4E41">
        <w:rPr>
          <w:sz w:val="28"/>
        </w:rPr>
        <w:cr/>
      </w:r>
    </w:p>
    <w:p w:rsidR="008D4009" w:rsidRPr="00EA4E41" w:rsidRDefault="008D4009" w:rsidP="008D4009">
      <w:pPr>
        <w:rPr>
          <w:sz w:val="28"/>
        </w:rPr>
      </w:pPr>
    </w:p>
    <w:p w:rsidR="00AE26EA" w:rsidRDefault="00AE26EA"/>
    <w:sectPr w:rsidR="00AE26EA" w:rsidSect="00CE48B3">
      <w:headerReference w:type="even" r:id="rId5"/>
      <w:headerReference w:type="default" r:id="rId6"/>
      <w:footerReference w:type="default" r:id="rId7"/>
      <w:footerReference w:type="first" r:id="rId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B3" w:rsidRDefault="008D4009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B3" w:rsidRDefault="008D4009">
    <w:pPr>
      <w:rPr>
        <w:lang w:val="en-US"/>
      </w:rPr>
    </w:pPr>
    <w:r>
      <w:rPr>
        <w:lang w:val="en-US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B3" w:rsidRDefault="008D4009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fldChar w:fldCharType="end"/>
    </w:r>
  </w:p>
  <w:p w:rsidR="00CE48B3" w:rsidRDefault="008D40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B3" w:rsidRDefault="008D4009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CE48B3" w:rsidRDefault="008D40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09"/>
    <w:rsid w:val="008D4009"/>
    <w:rsid w:val="00A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68D0-9970-4C69-B157-0188A4C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D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prognoz2025.vcot.inf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Надежда Александровна</dc:creator>
  <cp:keywords/>
  <dc:description/>
  <cp:lastModifiedBy>Гордеева Надежда Александровна</cp:lastModifiedBy>
  <cp:revision>1</cp:revision>
  <dcterms:created xsi:type="dcterms:W3CDTF">2025-04-04T11:10:00Z</dcterms:created>
  <dcterms:modified xsi:type="dcterms:W3CDTF">2025-04-04T11:10:00Z</dcterms:modified>
</cp:coreProperties>
</file>